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9A" w:rsidRPr="005C659A" w:rsidRDefault="005C659A" w:rsidP="005C659A">
      <w:pPr>
        <w:jc w:val="center"/>
        <w:rPr>
          <w:rFonts w:ascii="Trebuchet MS" w:hAnsi="Trebuchet MS"/>
        </w:rPr>
      </w:pPr>
      <w:r>
        <w:rPr>
          <w:lang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-442595</wp:posOffset>
            </wp:positionV>
            <wp:extent cx="3524250" cy="685800"/>
            <wp:effectExtent l="0" t="0" r="0" b="0"/>
            <wp:wrapNone/>
            <wp:docPr id="1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:w="http://schemas.openxmlformats.org/wordprocessingml/2006/main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659A" w:rsidRDefault="005C659A" w:rsidP="005C659A">
      <w:pPr>
        <w:jc w:val="center"/>
        <w:rPr>
          <w:rFonts w:ascii="Trebuchet MS" w:hAnsi="Trebuchet MS"/>
          <w:b/>
        </w:rPr>
      </w:pPr>
    </w:p>
    <w:p w:rsidR="005C659A" w:rsidRPr="005C659A" w:rsidRDefault="005C659A" w:rsidP="005C659A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Program CENTRAL EUROPE 2020</w:t>
      </w:r>
    </w:p>
    <w:p w:rsidR="000515F8" w:rsidRPr="005C659A" w:rsidRDefault="002D2981" w:rsidP="005C659A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Příloha č. 17: Funkce auditního orgánu</w:t>
      </w:r>
    </w:p>
    <w:p w:rsidR="005C659A" w:rsidRPr="00622632" w:rsidRDefault="005C659A" w:rsidP="002D2981">
      <w:pPr>
        <w:spacing w:after="120"/>
        <w:jc w:val="both"/>
        <w:rPr>
          <w:rFonts w:ascii="Trebuchet MS" w:hAnsi="Trebuchet MS"/>
          <w:sz w:val="20"/>
        </w:rPr>
      </w:pPr>
    </w:p>
    <w:p w:rsidR="002D2981" w:rsidRPr="00622632" w:rsidRDefault="00695C49" w:rsidP="002D2981">
      <w:pPr>
        <w:spacing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Auditní orgán zejména: </w:t>
      </w:r>
    </w:p>
    <w:p w:rsidR="006F7148" w:rsidRPr="00FD5B2C" w:rsidRDefault="006F7148" w:rsidP="00FD5B2C">
      <w:pPr>
        <w:pStyle w:val="Odstavecseseznamem"/>
        <w:numPr>
          <w:ilvl w:val="0"/>
          <w:numId w:val="2"/>
        </w:num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posuzuje, zda programem určené orgány splňují kritéria týkající se kontroly vnitřního prostředí, řízení rizik, kontrolních činností a monitorování,</w:t>
      </w:r>
    </w:p>
    <w:p w:rsidR="006F7148" w:rsidRPr="00FD5B2C" w:rsidRDefault="006F7148" w:rsidP="00FD5B2C">
      <w:pPr>
        <w:pStyle w:val="Odstavecseseznamem"/>
        <w:numPr>
          <w:ilvl w:val="0"/>
          <w:numId w:val="2"/>
        </w:num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zajišťuje provádění auditů řídicích a kontrolních systémů, vhodného vzorku projektů a účetní závěrky,</w:t>
      </w:r>
    </w:p>
    <w:p w:rsidR="006F7148" w:rsidRPr="00FD5B2C" w:rsidRDefault="006F7148" w:rsidP="00FD5B2C">
      <w:pPr>
        <w:pStyle w:val="Odstavecseseznamem"/>
        <w:numPr>
          <w:ilvl w:val="0"/>
          <w:numId w:val="2"/>
        </w:num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provádí-li audity jiný subjekt než auditní orgán, zajišťuje, aby tento subjekt měl nezbytnou funkční nezávislost,</w:t>
      </w:r>
    </w:p>
    <w:p w:rsidR="006F7148" w:rsidRPr="00FD5B2C" w:rsidRDefault="006F7148" w:rsidP="00FD5B2C">
      <w:pPr>
        <w:pStyle w:val="Odstavecseseznamem"/>
        <w:numPr>
          <w:ilvl w:val="0"/>
          <w:numId w:val="2"/>
        </w:num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zajišťuje, aby při auditní činnosti byly zohledněny mezinárodně uznávané auditorské standardy,</w:t>
      </w:r>
    </w:p>
    <w:p w:rsidR="006F7148" w:rsidRPr="00FD5B2C" w:rsidRDefault="006F7148" w:rsidP="00FD5B2C">
      <w:pPr>
        <w:pStyle w:val="Odstavecseseznamem"/>
        <w:numPr>
          <w:ilvl w:val="0"/>
          <w:numId w:val="2"/>
        </w:num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do osmi měsíců po schválení programu</w:t>
      </w:r>
      <w:r w:rsidR="00876D6F">
        <w:rPr>
          <w:rFonts w:ascii="Trebuchet MS" w:hAnsi="Trebuchet MS"/>
          <w:sz w:val="20"/>
        </w:rPr>
        <w:t xml:space="preserve"> spolupráce</w:t>
      </w:r>
      <w:r>
        <w:rPr>
          <w:rFonts w:ascii="Trebuchet MS" w:hAnsi="Trebuchet MS"/>
          <w:sz w:val="20"/>
        </w:rPr>
        <w:t xml:space="preserve"> předkládá Komisi auditní strategií,</w:t>
      </w:r>
    </w:p>
    <w:p w:rsidR="006F7148" w:rsidRPr="00FD5B2C" w:rsidRDefault="006F7148" w:rsidP="00FD5B2C">
      <w:pPr>
        <w:pStyle w:val="Odstavecseseznamem"/>
        <w:numPr>
          <w:ilvl w:val="0"/>
          <w:numId w:val="2"/>
        </w:num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od roku 2016 do roku 2024 včetně provádí aktualizace auditní strategie,</w:t>
      </w:r>
    </w:p>
    <w:p w:rsidR="006F7148" w:rsidRPr="00FD5B2C" w:rsidRDefault="006F7148" w:rsidP="00FD5B2C">
      <w:pPr>
        <w:pStyle w:val="Odstavecseseznamem"/>
        <w:numPr>
          <w:ilvl w:val="0"/>
          <w:numId w:val="2"/>
        </w:num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připravuje auditorské zprávy týkající se účetní závěrky za předcházející účetní období,</w:t>
      </w:r>
    </w:p>
    <w:p w:rsidR="006F7148" w:rsidRPr="00FD5B2C" w:rsidRDefault="006F7148" w:rsidP="00FD5B2C">
      <w:pPr>
        <w:pStyle w:val="Odstavecseseznamem"/>
        <w:numPr>
          <w:ilvl w:val="0"/>
          <w:numId w:val="2"/>
        </w:num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vydává stanovisko s ujištěním, že řídicí a kontrolní systém řádně fungují, že související transakce jsou legální a řádné a respektují zásadu řádného finančního řízení, jakož i zprávy s výsledky provedených kontrol řízení s přehledem nedostatků zjištěných v systému řízení a kontroly a případných přijatých nápravných krocích,</w:t>
      </w:r>
    </w:p>
    <w:p w:rsidR="006F7148" w:rsidRPr="00FD5B2C" w:rsidRDefault="006F7148" w:rsidP="00FD5B2C">
      <w:pPr>
        <w:pStyle w:val="Odstavecseseznamem"/>
        <w:numPr>
          <w:ilvl w:val="0"/>
          <w:numId w:val="2"/>
        </w:num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připravuje výroční kontrolní zprávy s uvedením zjištění z auditů za předcházející účetní období.</w:t>
      </w:r>
    </w:p>
    <w:p w:rsidR="002D2981" w:rsidRPr="00622632" w:rsidRDefault="002D2981">
      <w:pPr>
        <w:rPr>
          <w:rFonts w:ascii="Trebuchet MS" w:hAnsi="Trebuchet MS"/>
          <w:sz w:val="20"/>
        </w:rPr>
      </w:pPr>
    </w:p>
    <w:sectPr w:rsidR="002D2981" w:rsidRPr="00622632" w:rsidSect="003D7E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163E4"/>
    <w:multiLevelType w:val="hybridMultilevel"/>
    <w:tmpl w:val="942CE064"/>
    <w:lvl w:ilvl="0" w:tplc="0A8296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807DAA"/>
    <w:multiLevelType w:val="hybridMultilevel"/>
    <w:tmpl w:val="779611C0"/>
    <w:lvl w:ilvl="0" w:tplc="8558E74E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  <w:color w:val="0060A9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B85DC1"/>
    <w:multiLevelType w:val="hybridMultilevel"/>
    <w:tmpl w:val="73D2D046"/>
    <w:lvl w:ilvl="0" w:tplc="8558E74E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  <w:color w:val="0060A9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981"/>
    <w:rsid w:val="000515F8"/>
    <w:rsid w:val="002D2981"/>
    <w:rsid w:val="003D7EBB"/>
    <w:rsid w:val="005C659A"/>
    <w:rsid w:val="00622632"/>
    <w:rsid w:val="0064356D"/>
    <w:rsid w:val="00695C49"/>
    <w:rsid w:val="006F7148"/>
    <w:rsid w:val="007C5D4E"/>
    <w:rsid w:val="00800AD3"/>
    <w:rsid w:val="00875722"/>
    <w:rsid w:val="00876D6F"/>
    <w:rsid w:val="00B041FF"/>
    <w:rsid w:val="00C4259B"/>
    <w:rsid w:val="00C927D9"/>
    <w:rsid w:val="00F86952"/>
    <w:rsid w:val="00FD5B2C"/>
    <w:rsid w:val="00FF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cs-CZ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7EBB"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D29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semiHidden/>
    <w:rsid w:val="002D29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Zvraznn">
    <w:name w:val="Emphasis"/>
    <w:basedOn w:val="Standardnpsmoodstavce"/>
    <w:uiPriority w:val="20"/>
    <w:qFormat/>
    <w:rsid w:val="002D2981"/>
    <w:rPr>
      <w:i/>
      <w:iCs/>
    </w:rPr>
  </w:style>
  <w:style w:type="paragraph" w:customStyle="1" w:styleId="Aufzhlung">
    <w:name w:val="Aufzählung"/>
    <w:basedOn w:val="Seznamsodrkami"/>
    <w:qFormat/>
    <w:rsid w:val="002D2981"/>
    <w:pPr>
      <w:spacing w:after="240" w:line="280" w:lineRule="atLeast"/>
      <w:ind w:left="284" w:hanging="284"/>
      <w:jc w:val="both"/>
    </w:pPr>
    <w:rPr>
      <w:rFonts w:ascii="Arial" w:eastAsia="Times New Roman" w:hAnsi="Arial" w:cs="Times New Roman"/>
      <w:sz w:val="20"/>
      <w:szCs w:val="20"/>
    </w:rPr>
  </w:style>
  <w:style w:type="paragraph" w:styleId="Seznamsodrkami">
    <w:name w:val="List Bullet"/>
    <w:basedOn w:val="Normln"/>
    <w:uiPriority w:val="99"/>
    <w:semiHidden/>
    <w:unhideWhenUsed/>
    <w:rsid w:val="002D2981"/>
    <w:pPr>
      <w:ind w:left="720" w:hanging="36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C6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59A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C425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25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25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25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259B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6F71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9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2D29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2D2981"/>
    <w:rPr>
      <w:i/>
      <w:iCs/>
    </w:rPr>
  </w:style>
  <w:style w:type="paragraph" w:customStyle="1" w:styleId="Aufzhlung">
    <w:name w:val="Aufzählung"/>
    <w:basedOn w:val="ListBullet"/>
    <w:qFormat/>
    <w:rsid w:val="002D2981"/>
    <w:pPr>
      <w:spacing w:after="240" w:line="280" w:lineRule="atLeast"/>
      <w:ind w:left="284" w:hanging="284"/>
      <w:jc w:val="both"/>
    </w:pPr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ListBullet">
    <w:name w:val="List Bullet"/>
    <w:basedOn w:val="Normal"/>
    <w:uiPriority w:val="99"/>
    <w:semiHidden/>
    <w:unhideWhenUsed/>
    <w:rsid w:val="002D298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5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425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5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9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F71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5532B-D361-4B9B-9DE0-FAB558B1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Portelli Helga</dc:creator>
  <cp:lastModifiedBy>Peškovi</cp:lastModifiedBy>
  <cp:revision>2</cp:revision>
  <cp:lastPrinted>2013-11-08T11:30:00Z</cp:lastPrinted>
  <dcterms:created xsi:type="dcterms:W3CDTF">2014-05-07T11:37:00Z</dcterms:created>
  <dcterms:modified xsi:type="dcterms:W3CDTF">2014-05-07T11:37:00Z</dcterms:modified>
</cp:coreProperties>
</file>